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86" w:rsidRPr="002C7663" w:rsidRDefault="005B6186" w:rsidP="005B6186">
      <w:pPr>
        <w:jc w:val="center"/>
        <w:rPr>
          <w:rFonts w:ascii="宋体" w:eastAsia="宋体" w:hAnsi="宋体" w:cs="Times New Roman"/>
          <w:b/>
          <w:sz w:val="30"/>
          <w:szCs w:val="30"/>
        </w:rPr>
      </w:pPr>
      <w:bookmarkStart w:id="0" w:name="_GoBack"/>
      <w:r w:rsidRPr="002C7663">
        <w:rPr>
          <w:rFonts w:ascii="宋体" w:eastAsia="宋体" w:hAnsi="宋体" w:cs="Times New Roman" w:hint="eastAsia"/>
          <w:b/>
          <w:sz w:val="30"/>
          <w:szCs w:val="30"/>
        </w:rPr>
        <w:t>石油化工学院实验室安全责任书</w:t>
      </w:r>
    </w:p>
    <w:bookmarkEnd w:id="0"/>
    <w:p w:rsidR="005B6186" w:rsidRDefault="005B6186" w:rsidP="005B6186">
      <w:r>
        <w:t xml:space="preserve">  </w:t>
      </w:r>
    </w:p>
    <w:p w:rsidR="005B6186" w:rsidRDefault="005B6186" w:rsidP="005B6186">
      <w:pPr>
        <w:ind w:firstLineChars="200" w:firstLine="420"/>
      </w:pPr>
      <w:r>
        <w:rPr>
          <w:rFonts w:hint="eastAsia"/>
        </w:rPr>
        <w:t>实验室安全是高校校园安全的重要组成部分，是实验教学和科学研究顺利开展的有力保障，实验室负责人和实验室管理人员应高度重视实验室安全工作。为进一步强化安全责任意识，有效防止意外事故的发生，保障学校教育教学秩序，学院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与各实验室责任人</w:t>
      </w:r>
      <w:proofErr w:type="gramStart"/>
      <w:r>
        <w:rPr>
          <w:rFonts w:hint="eastAsia"/>
        </w:rPr>
        <w:t>签定</w:t>
      </w:r>
      <w:proofErr w:type="gramEnd"/>
      <w:r>
        <w:rPr>
          <w:rFonts w:hint="eastAsia"/>
        </w:rPr>
        <w:t>此责任书。</w:t>
      </w:r>
    </w:p>
    <w:p w:rsidR="005B6186" w:rsidRPr="005B6186" w:rsidRDefault="005B6186" w:rsidP="005B6186">
      <w:pPr>
        <w:rPr>
          <w:b/>
        </w:rPr>
      </w:pPr>
      <w:r w:rsidRPr="005B6186">
        <w:rPr>
          <w:rFonts w:hint="eastAsia"/>
          <w:b/>
        </w:rPr>
        <w:t>一、责任人：</w:t>
      </w:r>
      <w:r w:rsidRPr="005B6186">
        <w:rPr>
          <w:rFonts w:hint="eastAsia"/>
          <w:b/>
        </w:rPr>
        <w:t xml:space="preserve">  </w:t>
      </w:r>
    </w:p>
    <w:p w:rsidR="005B6186" w:rsidRDefault="005B6186" w:rsidP="005B6186">
      <w:r>
        <w:rPr>
          <w:rFonts w:hint="eastAsia"/>
        </w:rPr>
        <w:t>中心主任是教学实验室安全工作的第一责任人，各实验室管理人员是直接责任人。科研团队负责人是实验室安全工作的第一责任人，团队负责人指定的各实验室“安全卫生责任人”是直接责任人。</w:t>
      </w:r>
    </w:p>
    <w:p w:rsidR="005B6186" w:rsidRPr="005B6186" w:rsidRDefault="005B6186" w:rsidP="005B6186">
      <w:pPr>
        <w:rPr>
          <w:b/>
        </w:rPr>
      </w:pPr>
      <w:r w:rsidRPr="005B6186">
        <w:rPr>
          <w:rFonts w:hint="eastAsia"/>
          <w:b/>
        </w:rPr>
        <w:t>二、责任要求：</w:t>
      </w:r>
    </w:p>
    <w:p w:rsidR="005B6186" w:rsidRDefault="005B6186" w:rsidP="005B6186">
      <w:r>
        <w:rPr>
          <w:rFonts w:hint="eastAsia"/>
        </w:rPr>
        <w:t>1.</w:t>
      </w:r>
      <w:r>
        <w:rPr>
          <w:rFonts w:hint="eastAsia"/>
        </w:rPr>
        <w:t>对新进入实验室人员进行安全实验、消防急救、应急处置等知识培训。</w:t>
      </w:r>
    </w:p>
    <w:p w:rsidR="005B6186" w:rsidRDefault="005B6186" w:rsidP="005B6186">
      <w:r>
        <w:rPr>
          <w:rFonts w:hint="eastAsia"/>
        </w:rPr>
        <w:t>2.</w:t>
      </w:r>
      <w:r>
        <w:rPr>
          <w:rFonts w:hint="eastAsia"/>
        </w:rPr>
        <w:t>制定实验室值日表，保持实验室的卫生和整洁，禁止在实验室内饮食。</w:t>
      </w:r>
    </w:p>
    <w:p w:rsidR="005B6186" w:rsidRDefault="005B6186" w:rsidP="005B6186">
      <w:r>
        <w:rPr>
          <w:rFonts w:hint="eastAsia"/>
        </w:rPr>
        <w:t>3.</w:t>
      </w:r>
      <w:r>
        <w:rPr>
          <w:rFonts w:hint="eastAsia"/>
        </w:rPr>
        <w:t>进入实验室的所有人员</w:t>
      </w:r>
      <w:proofErr w:type="gramStart"/>
      <w:r>
        <w:rPr>
          <w:rFonts w:hint="eastAsia"/>
        </w:rPr>
        <w:t>均须着</w:t>
      </w:r>
      <w:proofErr w:type="gramEnd"/>
      <w:r>
        <w:rPr>
          <w:rFonts w:hint="eastAsia"/>
        </w:rPr>
        <w:t>实验服、戴防护镜。禁止穿拖鞋、短裤进入实验室，女生在实验时须将长发束起。</w:t>
      </w:r>
    </w:p>
    <w:p w:rsidR="005B6186" w:rsidRDefault="005B6186" w:rsidP="005B6186">
      <w:r>
        <w:rPr>
          <w:rFonts w:hint="eastAsia"/>
        </w:rPr>
        <w:t>4.</w:t>
      </w:r>
      <w:r>
        <w:rPr>
          <w:rFonts w:hint="eastAsia"/>
        </w:rPr>
        <w:t>通风柜内严禁放置易燃易爆试剂，</w:t>
      </w:r>
      <w:r w:rsidRPr="005B6186">
        <w:rPr>
          <w:rFonts w:ascii="楷体" w:eastAsia="楷体" w:hAnsi="楷体" w:hint="eastAsia"/>
          <w:b/>
        </w:rPr>
        <w:t>通风柜无人使用时应将玻璃挡板拉至距台面10 ~15 cm处。</w:t>
      </w:r>
      <w:r>
        <w:rPr>
          <w:rFonts w:hint="eastAsia"/>
        </w:rPr>
        <w:t>为保护师生生命健康，禁止在实验室开展散发有毒有害气味的实验。</w:t>
      </w:r>
    </w:p>
    <w:p w:rsidR="005B6186" w:rsidRDefault="005B6186" w:rsidP="005B6186">
      <w:r>
        <w:rPr>
          <w:rFonts w:hint="eastAsia"/>
        </w:rPr>
        <w:t>5.</w:t>
      </w:r>
      <w:r>
        <w:rPr>
          <w:rFonts w:hint="eastAsia"/>
        </w:rPr>
        <w:t>化学试剂分类存放，严格按规定申领、存放和使用危险、易制毒和剧毒化学品，做好记录。</w:t>
      </w:r>
    </w:p>
    <w:p w:rsidR="005B6186" w:rsidRDefault="005B6186" w:rsidP="005B6186">
      <w:r>
        <w:rPr>
          <w:rFonts w:hint="eastAsia"/>
        </w:rPr>
        <w:t>6.</w:t>
      </w:r>
      <w:r>
        <w:rPr>
          <w:rFonts w:hint="eastAsia"/>
        </w:rPr>
        <w:t>及时清理实验室内的易燃物品，烘箱、马弗炉等加热设备周围严禁堆放易燃易爆物品和其他杂物，保持消防通道畅通。</w:t>
      </w:r>
    </w:p>
    <w:p w:rsidR="005B6186" w:rsidRDefault="005B6186" w:rsidP="005B6186">
      <w:r>
        <w:rPr>
          <w:rFonts w:hint="eastAsia"/>
        </w:rPr>
        <w:t>7.</w:t>
      </w:r>
      <w:r>
        <w:rPr>
          <w:rFonts w:hint="eastAsia"/>
        </w:rPr>
        <w:t>保管好本实验室的消防急救设施，并对实验室人员进行使用培训。制定本实验室应急预案，遇险情应及时启动应急预案，立即采取妥善措施，组织疏散学生，并上报有关部门。</w:t>
      </w:r>
    </w:p>
    <w:p w:rsidR="005B6186" w:rsidRDefault="005B6186" w:rsidP="005B6186">
      <w:r>
        <w:rPr>
          <w:rFonts w:hint="eastAsia"/>
        </w:rPr>
        <w:t>8.</w:t>
      </w:r>
      <w:r>
        <w:rPr>
          <w:rFonts w:hint="eastAsia"/>
        </w:rPr>
        <w:t>实验室人员一定要在上课前认真检查用电线路，确认安全后方可接通电源。实验室内严禁私拉乱接电线，禁止使用与实验无关的电器设备。</w:t>
      </w:r>
    </w:p>
    <w:p w:rsidR="005B6186" w:rsidRDefault="005B6186" w:rsidP="005B6186">
      <w:r>
        <w:rPr>
          <w:rFonts w:hint="eastAsia"/>
        </w:rPr>
        <w:t>9.</w:t>
      </w:r>
      <w:r>
        <w:rPr>
          <w:rFonts w:hint="eastAsia"/>
        </w:rPr>
        <w:t>为保证实验教学顺利进行，学生实验时指导教师和实验室人员不得离岗。</w:t>
      </w:r>
    </w:p>
    <w:p w:rsidR="005B6186" w:rsidRDefault="005B6186" w:rsidP="005B6186">
      <w:r>
        <w:rPr>
          <w:rFonts w:hint="eastAsia"/>
        </w:rPr>
        <w:t>10.</w:t>
      </w:r>
      <w:r>
        <w:rPr>
          <w:rFonts w:hint="eastAsia"/>
        </w:rPr>
        <w:t>实验进行中，尤其是烘箱、马弗炉及反应釜等设备在使用过程中必须有人值守。</w:t>
      </w:r>
    </w:p>
    <w:p w:rsidR="005B6186" w:rsidRDefault="005B6186" w:rsidP="005B6186">
      <w:r>
        <w:rPr>
          <w:rFonts w:hint="eastAsia"/>
        </w:rPr>
        <w:t>11.</w:t>
      </w:r>
      <w:r>
        <w:rPr>
          <w:rFonts w:hint="eastAsia"/>
        </w:rPr>
        <w:t>高压气体钢瓶必须按规定摆放、固定，悬挂标识牌及安全警示说明。</w:t>
      </w:r>
    </w:p>
    <w:p w:rsidR="005B6186" w:rsidRDefault="005B6186" w:rsidP="005B6186">
      <w:r>
        <w:rPr>
          <w:rFonts w:hint="eastAsia"/>
        </w:rPr>
        <w:t>12.</w:t>
      </w:r>
      <w:r>
        <w:rPr>
          <w:rFonts w:hint="eastAsia"/>
        </w:rPr>
        <w:t>保持大型仪器设备干净、完好，认真填写使用和维护记录本，不用时罩好防尘罩。</w:t>
      </w:r>
    </w:p>
    <w:p w:rsidR="005B6186" w:rsidRDefault="005B6186" w:rsidP="005B6186">
      <w:r>
        <w:rPr>
          <w:rFonts w:hint="eastAsia"/>
        </w:rPr>
        <w:t>13.</w:t>
      </w:r>
      <w:r>
        <w:rPr>
          <w:rFonts w:hint="eastAsia"/>
        </w:rPr>
        <w:t>压力大于</w:t>
      </w:r>
      <w:r>
        <w:rPr>
          <w:rFonts w:hint="eastAsia"/>
        </w:rPr>
        <w:t>0.1 MPa</w:t>
      </w:r>
      <w:r>
        <w:rPr>
          <w:rFonts w:hint="eastAsia"/>
        </w:rPr>
        <w:t>且容积大于</w:t>
      </w:r>
      <w:r>
        <w:rPr>
          <w:rFonts w:hint="eastAsia"/>
        </w:rPr>
        <w:t>30 L</w:t>
      </w:r>
      <w:r>
        <w:rPr>
          <w:rFonts w:hint="eastAsia"/>
        </w:rPr>
        <w:t>的压力容器，须取得《特种设备使用登记证》和《压力容器登记卡》。操作人员须取得《特种设备作业人员证》，并每</w:t>
      </w:r>
      <w:r>
        <w:rPr>
          <w:rFonts w:hint="eastAsia"/>
        </w:rPr>
        <w:t>4</w:t>
      </w:r>
      <w:r>
        <w:rPr>
          <w:rFonts w:hint="eastAsia"/>
        </w:rPr>
        <w:t>年复审一次。</w:t>
      </w:r>
    </w:p>
    <w:p w:rsidR="005B6186" w:rsidRDefault="005B6186" w:rsidP="005B6186">
      <w:r>
        <w:rPr>
          <w:rFonts w:hint="eastAsia"/>
        </w:rPr>
        <w:t>14.</w:t>
      </w:r>
      <w:r>
        <w:rPr>
          <w:rFonts w:hint="eastAsia"/>
        </w:rPr>
        <w:t>实验室的废液、固体废弃物等必须按学校规定处理，尽量减少废弃物总量。</w:t>
      </w:r>
      <w:r>
        <w:rPr>
          <w:rFonts w:hint="eastAsia"/>
        </w:rPr>
        <w:t xml:space="preserve"> </w:t>
      </w:r>
    </w:p>
    <w:p w:rsidR="005B6186" w:rsidRDefault="005B6186" w:rsidP="005B6186">
      <w:r>
        <w:rPr>
          <w:rFonts w:hint="eastAsia"/>
        </w:rPr>
        <w:t>15.</w:t>
      </w:r>
      <w:r>
        <w:rPr>
          <w:rFonts w:hint="eastAsia"/>
        </w:rPr>
        <w:t>每天下班前对实验室进行安全检查，关闭水、电、气、门、窗、空调等。</w:t>
      </w:r>
    </w:p>
    <w:p w:rsidR="005B6186" w:rsidRDefault="005B6186" w:rsidP="005B6186">
      <w:r>
        <w:rPr>
          <w:rFonts w:hint="eastAsia"/>
        </w:rPr>
        <w:t>16.</w:t>
      </w:r>
      <w:r>
        <w:rPr>
          <w:rFonts w:hint="eastAsia"/>
        </w:rPr>
        <w:t>未尽事宜，参照《高等学校实验室安全检查项目表（</w:t>
      </w:r>
      <w:r>
        <w:rPr>
          <w:rFonts w:hint="eastAsia"/>
        </w:rPr>
        <w:t>2020</w:t>
      </w:r>
      <w:r>
        <w:rPr>
          <w:rFonts w:hint="eastAsia"/>
        </w:rPr>
        <w:t>）》执行。</w:t>
      </w:r>
    </w:p>
    <w:p w:rsidR="005B6186" w:rsidRPr="005B6186" w:rsidRDefault="005B6186" w:rsidP="005B6186">
      <w:pPr>
        <w:rPr>
          <w:b/>
        </w:rPr>
      </w:pPr>
      <w:r w:rsidRPr="005B6186">
        <w:rPr>
          <w:rFonts w:hint="eastAsia"/>
          <w:b/>
        </w:rPr>
        <w:t>三、考核与奖惩</w:t>
      </w:r>
    </w:p>
    <w:p w:rsidR="005B6186" w:rsidRDefault="005B6186" w:rsidP="005B6186">
      <w:r>
        <w:rPr>
          <w:rFonts w:hint="eastAsia"/>
        </w:rPr>
        <w:t>考核与奖惩办法按</w:t>
      </w:r>
      <w:r w:rsidRPr="005B6186">
        <w:rPr>
          <w:rFonts w:hint="eastAsia"/>
          <w:b/>
        </w:rPr>
        <w:t>《石油化工学院安全与环境卫生检查制度》</w:t>
      </w:r>
      <w:r>
        <w:rPr>
          <w:rFonts w:hint="eastAsia"/>
        </w:rPr>
        <w:t>中的有关内容执行。</w:t>
      </w:r>
    </w:p>
    <w:p w:rsidR="005B6186" w:rsidRDefault="005B6186" w:rsidP="005B6186">
      <w:r w:rsidRPr="005B6186">
        <w:rPr>
          <w:rFonts w:hint="eastAsia"/>
          <w:b/>
        </w:rPr>
        <w:t>四、</w:t>
      </w:r>
      <w:r>
        <w:rPr>
          <w:rFonts w:hint="eastAsia"/>
        </w:rPr>
        <w:t>此责任书一式两份，学院和责任人各执一份，若有人员变动，由接任者继续履行。</w:t>
      </w:r>
    </w:p>
    <w:p w:rsidR="005B6186" w:rsidRDefault="005B6186" w:rsidP="005B6186"/>
    <w:p w:rsidR="005B6186" w:rsidRPr="005B6186" w:rsidRDefault="005B6186" w:rsidP="005B6186">
      <w:pPr>
        <w:rPr>
          <w:b/>
        </w:rPr>
      </w:pPr>
      <w:r w:rsidRPr="005B6186">
        <w:rPr>
          <w:rFonts w:hint="eastAsia"/>
          <w:b/>
        </w:rPr>
        <w:t xml:space="preserve">  </w:t>
      </w:r>
      <w:r w:rsidRPr="005B6186">
        <w:rPr>
          <w:rFonts w:hint="eastAsia"/>
          <w:b/>
        </w:rPr>
        <w:t>所负责的房间号：</w:t>
      </w:r>
    </w:p>
    <w:p w:rsidR="005B6186" w:rsidRDefault="005B6186" w:rsidP="005B6186"/>
    <w:p w:rsidR="005B6186" w:rsidRDefault="005B6186" w:rsidP="005B6186"/>
    <w:p w:rsidR="005B6186" w:rsidRDefault="005B6186" w:rsidP="005B6186">
      <w:r>
        <w:rPr>
          <w:rFonts w:hint="eastAsia"/>
        </w:rPr>
        <w:t>学院主管领导（签字）：</w:t>
      </w:r>
      <w:r>
        <w:rPr>
          <w:rFonts w:hint="eastAsia"/>
        </w:rPr>
        <w:t xml:space="preserve">                   </w:t>
      </w:r>
      <w:r>
        <w:rPr>
          <w:rFonts w:hint="eastAsia"/>
        </w:rPr>
        <w:t>第一责任人（签字）</w:t>
      </w:r>
    </w:p>
    <w:p w:rsidR="005B6186" w:rsidRDefault="005B6186" w:rsidP="005B6186"/>
    <w:p w:rsidR="005B6186" w:rsidRDefault="005B6186" w:rsidP="005B6186"/>
    <w:p w:rsidR="00C6771B" w:rsidRDefault="005B6186" w:rsidP="005B6186"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sectPr w:rsidR="00C6771B" w:rsidSect="005B6186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298" w:rsidRDefault="007E5298" w:rsidP="002C7663">
      <w:r>
        <w:separator/>
      </w:r>
    </w:p>
  </w:endnote>
  <w:endnote w:type="continuationSeparator" w:id="0">
    <w:p w:rsidR="007E5298" w:rsidRDefault="007E5298" w:rsidP="002C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298" w:rsidRDefault="007E5298" w:rsidP="002C7663">
      <w:r>
        <w:separator/>
      </w:r>
    </w:p>
  </w:footnote>
  <w:footnote w:type="continuationSeparator" w:id="0">
    <w:p w:rsidR="007E5298" w:rsidRDefault="007E5298" w:rsidP="002C7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86"/>
    <w:rsid w:val="002C7663"/>
    <w:rsid w:val="005B6186"/>
    <w:rsid w:val="007E5298"/>
    <w:rsid w:val="00C6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6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6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6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6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1043</Characters>
  <Application>Microsoft Office Word</Application>
  <DocSecurity>0</DocSecurity>
  <Lines>8</Lines>
  <Paragraphs>2</Paragraphs>
  <ScaleCrop>false</ScaleCrop>
  <Company>www.window7.com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user</cp:lastModifiedBy>
  <cp:revision>2</cp:revision>
  <cp:lastPrinted>2020-11-26T01:32:00Z</cp:lastPrinted>
  <dcterms:created xsi:type="dcterms:W3CDTF">2020-11-26T01:24:00Z</dcterms:created>
  <dcterms:modified xsi:type="dcterms:W3CDTF">2022-09-03T07:32:00Z</dcterms:modified>
</cp:coreProperties>
</file>