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135B">
      <w:pPr>
        <w:tabs>
          <w:tab w:val="left" w:pos="1680"/>
        </w:tabs>
        <w:adjustRightInd w:val="0"/>
        <w:snapToGrid w:val="0"/>
        <w:spacing w:line="560" w:lineRule="exact"/>
        <w:rPr>
          <w:rFonts w:eastAsia="方正小标宋_GBK"/>
          <w:color w:val="00000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附件2</w:t>
      </w:r>
    </w:p>
    <w:p w14:paraId="7CB914AA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第二届全国大学生职业规划大赛</w:t>
      </w:r>
    </w:p>
    <w:p w14:paraId="1EE82FDF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就业赛道方案</w:t>
      </w:r>
    </w:p>
    <w:p w14:paraId="38B32346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 w14:paraId="797DF71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209F46DD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 w14:paraId="74DC788D">
      <w:pPr>
        <w:widowControl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参赛对象为普通高等学校全日制本科高年级在校学生，以及全体全日制研究生。</w:t>
      </w:r>
    </w:p>
    <w:p w14:paraId="09E0FFCC">
      <w:pPr>
        <w:widowControl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高教本科生组</w:t>
      </w:r>
      <w:r>
        <w:rPr>
          <w:rFonts w:hint="eastAsia" w:eastAsia="仿宋_GB2312"/>
          <w:color w:val="000000"/>
          <w:sz w:val="32"/>
          <w:szCs w:val="32"/>
        </w:rPr>
        <w:t>面向普通本科三、四年级（部分专业五年级）学生（不含已通过推免等确定升学的毕业年级学生），全体第二学士学位学生；高教研究生组面向全体全日制研究生</w:t>
      </w:r>
      <w:r>
        <w:rPr>
          <w:rFonts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 w14:paraId="4A02BE06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 w14:paraId="7532A11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选手在大赛平台（网址：zgs.chsi.com.cn）提交以下参赛材料：</w:t>
      </w:r>
    </w:p>
    <w:p w14:paraId="5D8E653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（一）求职简历（PDF格式）。</w:t>
      </w:r>
    </w:p>
    <w:p w14:paraId="7C8CCFB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（二）求职综合展示（PPT格式，不超过50M</w:t>
      </w:r>
      <w:r>
        <w:rPr>
          <w:rFonts w:eastAsia="仿宋_GB2312"/>
          <w:color w:val="000000"/>
          <w:sz w:val="32"/>
          <w:szCs w:val="32"/>
        </w:rPr>
        <w:t>B</w:t>
      </w:r>
      <w:r>
        <w:rPr>
          <w:rFonts w:hint="eastAsia" w:eastAsia="仿宋_GB2312"/>
          <w:color w:val="000000"/>
          <w:sz w:val="32"/>
          <w:szCs w:val="32"/>
        </w:rPr>
        <w:t>；可加入视频）。</w:t>
      </w:r>
    </w:p>
    <w:p w14:paraId="652D0AF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（三）辅助证明材料，包括实践、实习、获奖等证明材料（PDF格式，整合为单个文件，不超过50MB）。</w:t>
      </w:r>
    </w:p>
    <w:p w14:paraId="6D738AAD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四、比赛环节</w:t>
      </w:r>
    </w:p>
    <w:p w14:paraId="08F28754">
      <w:pPr>
        <w:autoSpaceDE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按照国赛标准，就业赛道设主题陈述、综合面试和天降</w:t>
      </w:r>
      <w:r>
        <w:rPr>
          <w:rFonts w:hint="eastAsia" w:eastAsia="仿宋_GB2312"/>
          <w:color w:val="000000"/>
          <w:sz w:val="32"/>
          <w:szCs w:val="32"/>
        </w:rPr>
        <w:t>offer</w:t>
      </w:r>
      <w:r>
        <w:rPr>
          <w:rFonts w:hint="eastAsia" w:ascii="仿宋_GB2312" w:eastAsia="仿宋_GB2312"/>
          <w:color w:val="000000"/>
          <w:sz w:val="32"/>
          <w:szCs w:val="32"/>
        </w:rPr>
        <w:t>（录用意向）环节。各环节时长根据实际情况适当调整。</w:t>
      </w:r>
    </w:p>
    <w:p w14:paraId="43979961">
      <w:pPr>
        <w:autoSpaceDE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（一）主题陈述（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分钟）：选手结合求职综合展示PPT，陈述个人求职意向和职业准备情况。</w:t>
      </w:r>
    </w:p>
    <w:p w14:paraId="373E44D1">
      <w:pPr>
        <w:autoSpaceDE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（二）综合面试（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分钟）：评委提出真实工作场景中可能遇到的问题，选手提出解决方案;评委结合选手陈述自由提问。</w:t>
      </w:r>
    </w:p>
    <w:p w14:paraId="58653725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五、评审标准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668"/>
        <w:gridCol w:w="901"/>
      </w:tblGrid>
      <w:tr w14:paraId="6D1B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43AA816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指标</w:t>
            </w:r>
          </w:p>
        </w:tc>
        <w:tc>
          <w:tcPr>
            <w:tcW w:w="6668" w:type="dxa"/>
            <w:vAlign w:val="center"/>
          </w:tcPr>
          <w:p w14:paraId="77C60141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说明</w:t>
            </w:r>
          </w:p>
        </w:tc>
        <w:tc>
          <w:tcPr>
            <w:tcW w:w="901" w:type="dxa"/>
            <w:vAlign w:val="center"/>
          </w:tcPr>
          <w:p w14:paraId="2CC5A30B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分值</w:t>
            </w:r>
          </w:p>
        </w:tc>
      </w:tr>
      <w:tr w14:paraId="483B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0" w:type="auto"/>
            <w:vMerge w:val="restart"/>
            <w:vAlign w:val="center"/>
          </w:tcPr>
          <w:p w14:paraId="1841172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职业目标</w:t>
            </w:r>
          </w:p>
        </w:tc>
        <w:tc>
          <w:tcPr>
            <w:tcW w:w="6668" w:type="dxa"/>
            <w:vAlign w:val="center"/>
          </w:tcPr>
          <w:p w14:paraId="073A6332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901" w:type="dxa"/>
            <w:vAlign w:val="center"/>
          </w:tcPr>
          <w:p w14:paraId="56F89E74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>5</w:t>
            </w:r>
          </w:p>
        </w:tc>
      </w:tr>
      <w:tr w14:paraId="7893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vMerge w:val="continue"/>
            <w:vAlign w:val="center"/>
          </w:tcPr>
          <w:p w14:paraId="134C8BE1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668" w:type="dxa"/>
            <w:vAlign w:val="center"/>
          </w:tcPr>
          <w:p w14:paraId="613EF23A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准确把握目标职业的任职要求、工作内容、基本流程和发展前景等</w:t>
            </w:r>
          </w:p>
        </w:tc>
        <w:tc>
          <w:tcPr>
            <w:tcW w:w="901" w:type="dxa"/>
            <w:vAlign w:val="center"/>
          </w:tcPr>
          <w:p w14:paraId="628D3C8A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>5</w:t>
            </w:r>
          </w:p>
        </w:tc>
      </w:tr>
      <w:tr w14:paraId="5716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0" w:type="auto"/>
            <w:vMerge w:val="restart"/>
            <w:vAlign w:val="center"/>
          </w:tcPr>
          <w:p w14:paraId="00115D3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岗位胜任力</w:t>
            </w:r>
          </w:p>
        </w:tc>
        <w:tc>
          <w:tcPr>
            <w:tcW w:w="6668" w:type="dxa"/>
            <w:vAlign w:val="center"/>
          </w:tcPr>
          <w:p w14:paraId="5BF27DCF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901" w:type="dxa"/>
            <w:vAlign w:val="center"/>
          </w:tcPr>
          <w:p w14:paraId="66E92180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>4</w:t>
            </w:r>
            <w:r>
              <w:rPr>
                <w:rFonts w:eastAsia="黑体"/>
                <w:color w:val="000000"/>
                <w:sz w:val="30"/>
                <w:szCs w:val="30"/>
              </w:rPr>
              <w:t>0</w:t>
            </w:r>
          </w:p>
        </w:tc>
      </w:tr>
      <w:tr w14:paraId="05AB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0" w:type="auto"/>
            <w:vMerge w:val="continue"/>
            <w:vAlign w:val="center"/>
          </w:tcPr>
          <w:p w14:paraId="7B8C248E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668" w:type="dxa"/>
            <w:vAlign w:val="center"/>
          </w:tcPr>
          <w:p w14:paraId="53C92434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901" w:type="dxa"/>
            <w:vAlign w:val="center"/>
          </w:tcPr>
          <w:p w14:paraId="04C05DBD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>4</w:t>
            </w:r>
            <w:r>
              <w:rPr>
                <w:rFonts w:eastAsia="黑体"/>
                <w:color w:val="000000"/>
                <w:sz w:val="30"/>
                <w:szCs w:val="30"/>
              </w:rPr>
              <w:t>0</w:t>
            </w:r>
          </w:p>
        </w:tc>
      </w:tr>
      <w:tr w14:paraId="339E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0" w:type="auto"/>
            <w:vAlign w:val="center"/>
          </w:tcPr>
          <w:p w14:paraId="216CA9E8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发展潜力</w:t>
            </w:r>
          </w:p>
        </w:tc>
        <w:tc>
          <w:tcPr>
            <w:tcW w:w="6668" w:type="dxa"/>
            <w:vAlign w:val="center"/>
          </w:tcPr>
          <w:p w14:paraId="4CE43DA3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具备持续学习能力、创新精神和应对不确定性挑战的潜质，适应未来职业发展要求;符合就业市场需求，现场获得用人单位提供的录用意向</w:t>
            </w:r>
          </w:p>
        </w:tc>
        <w:tc>
          <w:tcPr>
            <w:tcW w:w="901" w:type="dxa"/>
            <w:vAlign w:val="center"/>
          </w:tcPr>
          <w:p w14:paraId="785355E5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>1</w:t>
            </w:r>
            <w:r>
              <w:rPr>
                <w:rFonts w:eastAsia="黑体"/>
                <w:color w:val="000000"/>
                <w:sz w:val="30"/>
                <w:szCs w:val="30"/>
              </w:rPr>
              <w:t>0</w:t>
            </w:r>
          </w:p>
        </w:tc>
      </w:tr>
    </w:tbl>
    <w:p w14:paraId="4402FD87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2NmYjU2M2ZjMjRkZGVjYTRjNDZhMDk2YjEyOWUifQ=="/>
  </w:docVars>
  <w:rsids>
    <w:rsidRoot w:val="737C4A0E"/>
    <w:rsid w:val="001F0C33"/>
    <w:rsid w:val="002473F8"/>
    <w:rsid w:val="00254A90"/>
    <w:rsid w:val="00262EBA"/>
    <w:rsid w:val="004E066F"/>
    <w:rsid w:val="0066622C"/>
    <w:rsid w:val="009656EA"/>
    <w:rsid w:val="00DF739D"/>
    <w:rsid w:val="073A569E"/>
    <w:rsid w:val="07646FC8"/>
    <w:rsid w:val="092C662A"/>
    <w:rsid w:val="10341416"/>
    <w:rsid w:val="119C38B8"/>
    <w:rsid w:val="18A57483"/>
    <w:rsid w:val="323440FC"/>
    <w:rsid w:val="3DC75F9F"/>
    <w:rsid w:val="71804EA4"/>
    <w:rsid w:val="737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764</Characters>
  <Lines>5</Lines>
  <Paragraphs>1</Paragraphs>
  <TotalTime>30</TotalTime>
  <ScaleCrop>false</ScaleCrop>
  <LinksUpToDate>false</LinksUpToDate>
  <CharactersWithSpaces>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2023-10-16T06:50:00Z</dcterms:created>
  <dc:creator>WT</dc:creator>
  <cp:lastModifiedBy>吴先森</cp:lastModifiedBy>
  <dcterms:modified xsi:type="dcterms:W3CDTF">2024-11-06T00:30:59Z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3FC0844BB6B2413CB96565FF934FE459_13</vt:lpwstr>
  </property>
</Properties>
</file>